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B29D3" w14:textId="77777777" w:rsidR="002B1D5A" w:rsidRDefault="002B1D5A">
      <w:pPr>
        <w:jc w:val="right"/>
        <w:outlineLvl w:val="0"/>
        <w:rPr>
          <w:b/>
          <w:caps/>
          <w:sz w:val="28"/>
          <w:szCs w:val="28"/>
        </w:rPr>
      </w:pPr>
    </w:p>
    <w:p w14:paraId="4810735F" w14:textId="535C2EF3" w:rsidR="002B1D5A" w:rsidRDefault="0081705B">
      <w:pPr>
        <w:spacing w:line="276" w:lineRule="auto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Előterjesztő:</w:t>
      </w:r>
      <w:r>
        <w:rPr>
          <w:rFonts w:ascii="Times New Roman" w:hAnsi="Times New Roman"/>
          <w:sz w:val="22"/>
          <w:szCs w:val="22"/>
        </w:rPr>
        <w:t xml:space="preserve"> </w:t>
      </w:r>
      <w:r w:rsidR="0016200A">
        <w:rPr>
          <w:rFonts w:ascii="Times New Roman" w:hAnsi="Times New Roman"/>
          <w:sz w:val="22"/>
          <w:szCs w:val="22"/>
        </w:rPr>
        <w:t>Toma Richárd polgármester</w:t>
      </w:r>
    </w:p>
    <w:p w14:paraId="3A26D6C2" w14:textId="7F030AD2" w:rsidR="002B1D5A" w:rsidRDefault="0081705B">
      <w:pPr>
        <w:spacing w:line="276" w:lineRule="auto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Előterjesztést készítette:</w:t>
      </w:r>
      <w:r>
        <w:rPr>
          <w:rFonts w:ascii="Times New Roman" w:hAnsi="Times New Roman"/>
          <w:sz w:val="22"/>
          <w:szCs w:val="22"/>
        </w:rPr>
        <w:t xml:space="preserve"> </w:t>
      </w:r>
      <w:r w:rsidR="0016200A">
        <w:rPr>
          <w:rFonts w:ascii="Times New Roman" w:hAnsi="Times New Roman"/>
          <w:sz w:val="22"/>
          <w:szCs w:val="22"/>
        </w:rPr>
        <w:t xml:space="preserve">dr. Poczok Szabolcs </w:t>
      </w:r>
      <w:r>
        <w:rPr>
          <w:rFonts w:ascii="Times New Roman" w:hAnsi="Times New Roman"/>
          <w:sz w:val="22"/>
          <w:szCs w:val="22"/>
        </w:rPr>
        <w:t>jegyző</w:t>
      </w:r>
    </w:p>
    <w:p w14:paraId="7F09A2BF" w14:textId="77777777" w:rsidR="002B1D5A" w:rsidRDefault="0081705B">
      <w:pPr>
        <w:spacing w:line="276" w:lineRule="auto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Előzetesen tárgyalja:</w:t>
      </w:r>
      <w:r>
        <w:rPr>
          <w:rFonts w:ascii="Times New Roman" w:hAnsi="Times New Roman"/>
          <w:sz w:val="22"/>
          <w:szCs w:val="22"/>
        </w:rPr>
        <w:t xml:space="preserve"> -</w:t>
      </w:r>
    </w:p>
    <w:p w14:paraId="2FB56429" w14:textId="77777777" w:rsidR="002B1D5A" w:rsidRDefault="0081705B">
      <w:pPr>
        <w:spacing w:line="276" w:lineRule="auto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Mellékletek:</w:t>
      </w:r>
    </w:p>
    <w:p w14:paraId="5CD04C97" w14:textId="2B8AD015" w:rsidR="002B1D5A" w:rsidRDefault="0081705B">
      <w:pPr>
        <w:numPr>
          <w:ilvl w:val="0"/>
          <w:numId w:val="1"/>
        </w:numPr>
        <w:tabs>
          <w:tab w:val="left" w:pos="360"/>
        </w:tabs>
        <w:ind w:left="360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 melléklet – </w:t>
      </w:r>
      <w:r w:rsidR="00AE4AD1">
        <w:rPr>
          <w:rFonts w:ascii="Times New Roman" w:hAnsi="Times New Roman"/>
          <w:sz w:val="22"/>
          <w:szCs w:val="22"/>
        </w:rPr>
        <w:t>rendelet-tervezet</w:t>
      </w:r>
    </w:p>
    <w:p w14:paraId="3E171293" w14:textId="77777777" w:rsidR="002B1D5A" w:rsidRDefault="0081705B">
      <w:pPr>
        <w:spacing w:line="276" w:lineRule="auto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Elfogadás módja: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color w:val="111111"/>
          <w:sz w:val="22"/>
          <w:szCs w:val="22"/>
        </w:rPr>
        <w:t>-minősített többség</w:t>
      </w:r>
    </w:p>
    <w:p w14:paraId="16306374" w14:textId="77777777" w:rsidR="002B1D5A" w:rsidRDefault="0081705B">
      <w:pPr>
        <w:rPr>
          <w:sz w:val="22"/>
          <w:szCs w:val="22"/>
        </w:rPr>
      </w:pPr>
      <w:r>
        <w:rPr>
          <w:rFonts w:ascii="Times New Roman" w:hAnsi="Times New Roman"/>
          <w:color w:val="111111"/>
          <w:sz w:val="22"/>
          <w:szCs w:val="22"/>
          <w:u w:val="single"/>
        </w:rPr>
        <w:t>Tárgykört rendező jogszabályok:</w:t>
      </w:r>
      <w:r>
        <w:rPr>
          <w:rFonts w:ascii="Times New Roman" w:hAnsi="Times New Roman"/>
          <w:color w:val="111111"/>
          <w:sz w:val="22"/>
          <w:szCs w:val="22"/>
        </w:rPr>
        <w:t xml:space="preserve"> </w:t>
      </w:r>
    </w:p>
    <w:p w14:paraId="596408A5" w14:textId="77777777" w:rsidR="002B1D5A" w:rsidRDefault="0081705B">
      <w:pPr>
        <w:tabs>
          <w:tab w:val="left" w:pos="360"/>
        </w:tabs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Magyarország helyi önkormányzatairól szóló 2011. évi CLXXXIX. törvény,</w:t>
      </w:r>
    </w:p>
    <w:p w14:paraId="6DAC81EC" w14:textId="77777777" w:rsidR="002B1D5A" w:rsidRDefault="0081705B">
      <w:pPr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  <w:u w:val="singl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Bana Község Önkormányzat Képviselő-testületének az Önkormányzat Szervezeti és Működési Szabályzatáról szóló </w:t>
      </w:r>
      <w:bookmarkStart w:id="0" w:name="sc20135Y-3551SP000009-2"/>
      <w:bookmarkEnd w:id="0"/>
      <w:r>
        <w:rPr>
          <w:rFonts w:ascii="Times New Roman" w:hAnsi="Times New Roman"/>
          <w:sz w:val="22"/>
          <w:szCs w:val="22"/>
        </w:rPr>
        <w:t>9/2013. (III.12.) önkormányzati rendelete</w:t>
      </w:r>
    </w:p>
    <w:p w14:paraId="0E012EBA" w14:textId="77777777" w:rsidR="002B1D5A" w:rsidRDefault="002B1D5A"/>
    <w:p w14:paraId="5E6A4FF0" w14:textId="77777777" w:rsidR="002B1D5A" w:rsidRDefault="0081705B">
      <w:pPr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Előterjesztés</w:t>
      </w:r>
    </w:p>
    <w:p w14:paraId="2F899722" w14:textId="77777777" w:rsidR="002B1D5A" w:rsidRDefault="002B1D5A">
      <w:pPr>
        <w:jc w:val="center"/>
        <w:rPr>
          <w:b/>
        </w:rPr>
      </w:pPr>
    </w:p>
    <w:p w14:paraId="4C77D13C" w14:textId="114974C3" w:rsidR="002B1D5A" w:rsidRPr="00AE4AD1" w:rsidRDefault="0081705B">
      <w:pPr>
        <w:jc w:val="center"/>
        <w:rPr>
          <w:rFonts w:ascii="Times New Roman" w:hAnsi="Times New Roman"/>
          <w:sz w:val="36"/>
          <w:szCs w:val="36"/>
        </w:rPr>
      </w:pPr>
      <w:r w:rsidRPr="00AE4AD1">
        <w:rPr>
          <w:rFonts w:ascii="Times New Roman" w:hAnsi="Times New Roman" w:cs="Times New Roman"/>
          <w:b/>
          <w:bCs/>
          <w:sz w:val="36"/>
          <w:szCs w:val="36"/>
        </w:rPr>
        <w:t xml:space="preserve">az Önkormányzat Szervezeti és Működési Szabályzatáról szóló 9/2013. (III. 12.) számú rendeletének </w:t>
      </w:r>
      <w:r w:rsidR="0016200A">
        <w:rPr>
          <w:rFonts w:ascii="Times New Roman" w:hAnsi="Times New Roman" w:cs="Times New Roman"/>
          <w:b/>
          <w:bCs/>
          <w:sz w:val="36"/>
          <w:szCs w:val="36"/>
        </w:rPr>
        <w:t>módosítása</w:t>
      </w:r>
      <w:r w:rsidRPr="00AE4AD1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14:paraId="2BA2DB7E" w14:textId="77777777" w:rsidR="002B1D5A" w:rsidRDefault="002B1D5A">
      <w:pPr>
        <w:jc w:val="center"/>
        <w:rPr>
          <w:rFonts w:ascii="Times New Roman" w:hAnsi="Times New Roman" w:cs="Times New Roman"/>
          <w:b/>
          <w:szCs w:val="24"/>
        </w:rPr>
      </w:pPr>
    </w:p>
    <w:p w14:paraId="21CB2B72" w14:textId="77777777" w:rsidR="002B1D5A" w:rsidRDefault="0081705B">
      <w:pPr>
        <w:jc w:val="both"/>
        <w:rPr>
          <w:rFonts w:ascii="Times New Roman" w:hAnsi="Times New Roman"/>
          <w:szCs w:val="24"/>
        </w:rPr>
      </w:pPr>
      <w:bookmarkStart w:id="1" w:name="pr2"/>
      <w:bookmarkEnd w:id="1"/>
      <w:r>
        <w:rPr>
          <w:rFonts w:ascii="Times New Roman" w:hAnsi="Times New Roman" w:cs="Times New Roman"/>
          <w:b/>
          <w:bCs/>
          <w:szCs w:val="24"/>
        </w:rPr>
        <w:t>Tisztelt Képviselő-testület!</w:t>
      </w:r>
    </w:p>
    <w:p w14:paraId="0A4E7083" w14:textId="77777777" w:rsidR="002B1D5A" w:rsidRDefault="0081705B">
      <w:pPr>
        <w:spacing w:before="120" w:after="2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I. Általános indokolás</w:t>
      </w:r>
    </w:p>
    <w:p w14:paraId="17136A60" w14:textId="09C10517" w:rsidR="002B1D5A" w:rsidRDefault="0081705B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módosítás az</w:t>
      </w:r>
      <w:r w:rsidR="00180BF5">
        <w:rPr>
          <w:rFonts w:ascii="Times New Roman" w:hAnsi="Times New Roman" w:cs="Times New Roman"/>
          <w:sz w:val="22"/>
          <w:szCs w:val="22"/>
        </w:rPr>
        <w:t>ért</w:t>
      </w:r>
      <w:r>
        <w:rPr>
          <w:rFonts w:ascii="Times New Roman" w:hAnsi="Times New Roman" w:cs="Times New Roman"/>
          <w:sz w:val="22"/>
          <w:szCs w:val="22"/>
        </w:rPr>
        <w:t xml:space="preserve"> szükséges, mert a</w:t>
      </w:r>
      <w:r w:rsidR="00180BF5">
        <w:rPr>
          <w:rFonts w:ascii="Times New Roman" w:hAnsi="Times New Roman" w:cs="Times New Roman"/>
          <w:sz w:val="22"/>
          <w:szCs w:val="22"/>
        </w:rPr>
        <w:t>z Önkormányzat Szervezeti és Működési Szabályzatáról szóló 9/2013. (III.12.) számú rendeletének 35/A.§-</w:t>
      </w:r>
      <w:r w:rsidR="00E933FC">
        <w:rPr>
          <w:rFonts w:ascii="Times New Roman" w:hAnsi="Times New Roman" w:cs="Times New Roman"/>
          <w:sz w:val="22"/>
          <w:szCs w:val="22"/>
        </w:rPr>
        <w:t xml:space="preserve">a a Pénzügyi és Településfejlesztési Bizottság esetében </w:t>
      </w:r>
      <w:r w:rsidR="00180BF5">
        <w:rPr>
          <w:rFonts w:ascii="Times New Roman" w:hAnsi="Times New Roman" w:cs="Times New Roman"/>
          <w:sz w:val="22"/>
          <w:szCs w:val="22"/>
        </w:rPr>
        <w:t>három önkormányzati képviselő</w:t>
      </w:r>
      <w:r>
        <w:rPr>
          <w:rFonts w:ascii="Times New Roman" w:hAnsi="Times New Roman" w:cs="Times New Roman"/>
          <w:sz w:val="22"/>
          <w:szCs w:val="22"/>
        </w:rPr>
        <w:t xml:space="preserve"> tag</w:t>
      </w:r>
      <w:r w:rsidR="00180BF5">
        <w:rPr>
          <w:rFonts w:ascii="Times New Roman" w:hAnsi="Times New Roman" w:cs="Times New Roman"/>
          <w:sz w:val="22"/>
          <w:szCs w:val="22"/>
        </w:rPr>
        <w:t>ról</w:t>
      </w:r>
      <w:r w:rsidR="00E933FC">
        <w:rPr>
          <w:rFonts w:ascii="Times New Roman" w:hAnsi="Times New Roman" w:cs="Times New Roman"/>
          <w:sz w:val="22"/>
          <w:szCs w:val="22"/>
        </w:rPr>
        <w:t xml:space="preserve"> rendelkezik</w:t>
      </w:r>
      <w:r w:rsidR="00180BF5">
        <w:rPr>
          <w:rFonts w:ascii="Times New Roman" w:hAnsi="Times New Roman" w:cs="Times New Roman"/>
          <w:sz w:val="22"/>
          <w:szCs w:val="22"/>
        </w:rPr>
        <w:t>, de ez módosításra kerül és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933FC">
        <w:rPr>
          <w:rFonts w:ascii="Times New Roman" w:hAnsi="Times New Roman" w:cs="Times New Roman"/>
          <w:sz w:val="22"/>
          <w:szCs w:val="22"/>
        </w:rPr>
        <w:t>négy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933FC">
        <w:rPr>
          <w:rFonts w:ascii="Times New Roman" w:hAnsi="Times New Roman" w:cs="Times New Roman"/>
          <w:sz w:val="22"/>
          <w:szCs w:val="22"/>
        </w:rPr>
        <w:t xml:space="preserve">önkormányzati képviselő </w:t>
      </w:r>
      <w:r>
        <w:rPr>
          <w:rFonts w:ascii="Times New Roman" w:hAnsi="Times New Roman" w:cs="Times New Roman"/>
          <w:sz w:val="22"/>
          <w:szCs w:val="22"/>
        </w:rPr>
        <w:t>lesz</w:t>
      </w:r>
      <w:r w:rsidR="00E933FC">
        <w:rPr>
          <w:rFonts w:ascii="Times New Roman" w:hAnsi="Times New Roman" w:cs="Times New Roman"/>
          <w:sz w:val="22"/>
          <w:szCs w:val="22"/>
        </w:rPr>
        <w:t xml:space="preserve"> tag</w:t>
      </w:r>
      <w:r>
        <w:rPr>
          <w:rFonts w:ascii="Times New Roman" w:hAnsi="Times New Roman" w:cs="Times New Roman"/>
          <w:sz w:val="22"/>
          <w:szCs w:val="22"/>
        </w:rPr>
        <w:t xml:space="preserve"> a Bizottság</w:t>
      </w:r>
      <w:r w:rsidR="00E933FC">
        <w:rPr>
          <w:rFonts w:ascii="Times New Roman" w:hAnsi="Times New Roman" w:cs="Times New Roman"/>
          <w:sz w:val="22"/>
          <w:szCs w:val="22"/>
        </w:rPr>
        <w:t>ban. Az egy tag nem önkormányzati képviselő helyzete nem változik.</w:t>
      </w:r>
    </w:p>
    <w:p w14:paraId="5EE49B45" w14:textId="77777777" w:rsidR="002B1D5A" w:rsidRDefault="0081705B">
      <w:pPr>
        <w:spacing w:before="120" w:after="2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II. Részletes indokolás</w:t>
      </w:r>
    </w:p>
    <w:p w14:paraId="0325A154" w14:textId="77777777" w:rsidR="002B1D5A" w:rsidRDefault="0081705B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Az 1. §-hoz - Módosító rendelkezéseket tartalmaz.</w:t>
      </w:r>
    </w:p>
    <w:p w14:paraId="290F0C50" w14:textId="66F5B1ED" w:rsidR="0081705B" w:rsidRDefault="0081705B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2. §-hoz  -</w:t>
      </w:r>
      <w:r w:rsidR="009F370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Hatályba léptető rendelkezéseket tartalmaz.</w:t>
      </w:r>
    </w:p>
    <w:p w14:paraId="1278BD45" w14:textId="77777777" w:rsidR="002B1D5A" w:rsidRDefault="0081705B">
      <w:pPr>
        <w:spacing w:before="120" w:after="2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III. Hatásvizsgálat</w:t>
      </w:r>
    </w:p>
    <w:p w14:paraId="3D01CC92" w14:textId="77777777" w:rsidR="002B1D5A" w:rsidRDefault="0081705B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Az Önkormányzat Szervezeti és Működési Szabályzatáról szóló 15/2013. (II.14.) önkormányzati rendelet módosításához</w:t>
      </w:r>
    </w:p>
    <w:tbl>
      <w:tblPr>
        <w:tblW w:w="906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997"/>
        <w:gridCol w:w="3036"/>
        <w:gridCol w:w="3027"/>
      </w:tblGrid>
      <w:tr w:rsidR="002B1D5A" w14:paraId="094B4B7F" w14:textId="77777777"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1C1FA" w14:textId="77777777" w:rsidR="002B1D5A" w:rsidRDefault="0081705B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A tervezett jogszabály valamennyi jelentősnek ítélt hatása</w:t>
            </w:r>
          </w:p>
        </w:tc>
      </w:tr>
      <w:tr w:rsidR="002B1D5A" w14:paraId="2328346A" w14:textId="77777777"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BF90A" w14:textId="77777777" w:rsidR="002B1D5A" w:rsidRDefault="0081705B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a. társadalmi, gazdasági, költségvetési hatás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DCD6D" w14:textId="77777777" w:rsidR="002B1D5A" w:rsidRDefault="0081705B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b. környezeti és egészségi következmény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E8B70" w14:textId="77777777" w:rsidR="002B1D5A" w:rsidRDefault="0081705B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c. adminisztratív terheket befolyásoló hatás</w:t>
            </w:r>
          </w:p>
        </w:tc>
      </w:tr>
      <w:tr w:rsidR="002B1D5A" w14:paraId="7E643E84" w14:textId="77777777"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F8020" w14:textId="77777777" w:rsidR="002B1D5A" w:rsidRDefault="0081705B">
            <w:pPr>
              <w:widowControl w:val="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társadalmi hatás: nem releváns</w:t>
            </w:r>
          </w:p>
          <w:p w14:paraId="48933F9D" w14:textId="77777777" w:rsidR="002B1D5A" w:rsidRDefault="0081705B">
            <w:pPr>
              <w:widowControl w:val="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gazdasági hatás: nem releváns</w:t>
            </w:r>
          </w:p>
          <w:p w14:paraId="53FC4AC4" w14:textId="77777777" w:rsidR="002B1D5A" w:rsidRDefault="002B1D5A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2E27" w14:textId="77777777" w:rsidR="002B1D5A" w:rsidRDefault="0081705B">
            <w:pPr>
              <w:widowControl w:val="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környezeti következmény: nem releváns</w:t>
            </w:r>
          </w:p>
          <w:p w14:paraId="2A7045B1" w14:textId="77777777" w:rsidR="002B1D5A" w:rsidRDefault="0081705B">
            <w:pPr>
              <w:widowControl w:val="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egészségi következmény: nem releváns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E61A2" w14:textId="5F07337A" w:rsidR="002B1D5A" w:rsidRDefault="0016200A">
            <w:pPr>
              <w:widowControl w:val="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nem releváns</w:t>
            </w:r>
          </w:p>
        </w:tc>
      </w:tr>
      <w:tr w:rsidR="002B1D5A" w14:paraId="5570B77B" w14:textId="77777777"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56C5" w14:textId="77777777" w:rsidR="002B1D5A" w:rsidRDefault="0081705B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A jogszabály megalkotásának szükségességét, a jogalkotás elmaradásának várható következményei:</w:t>
            </w:r>
          </w:p>
        </w:tc>
      </w:tr>
      <w:tr w:rsidR="002B1D5A" w14:paraId="6FC5DD7A" w14:textId="77777777"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BC372" w14:textId="77777777" w:rsidR="002B1D5A" w:rsidRDefault="0081705B">
            <w:pPr>
              <w:widowControl w:val="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jogszabály megalkotásának szükségessége: a jogszabályalkotás nem szükséges</w:t>
            </w:r>
          </w:p>
        </w:tc>
      </w:tr>
      <w:tr w:rsidR="002B1D5A" w14:paraId="543E6D03" w14:textId="77777777"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E9532" w14:textId="77777777" w:rsidR="002B1D5A" w:rsidRDefault="0081705B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 Jogszabály alkalmazásához szükséges személyi, szervezeti, tárgyi és pénzügyi feltételek</w:t>
            </w:r>
          </w:p>
        </w:tc>
      </w:tr>
      <w:tr w:rsidR="002B1D5A" w14:paraId="7AF41D26" w14:textId="77777777"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01B9" w14:textId="77777777" w:rsidR="002B1D5A" w:rsidRDefault="0081705B">
            <w:pPr>
              <w:widowControl w:val="0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Az alkalmazáshoz a szükséges személyi, szervezeti, tárgyi és pénzügyi feltételek adottak</w:t>
            </w:r>
          </w:p>
        </w:tc>
      </w:tr>
    </w:tbl>
    <w:p w14:paraId="020F4042" w14:textId="77777777" w:rsidR="002B1D5A" w:rsidRDefault="002B1D5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E20C46C" w14:textId="5D101EFD" w:rsidR="002B1D5A" w:rsidRDefault="0081705B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Bábolna, 202</w:t>
      </w:r>
      <w:r w:rsidR="0016200A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="0016200A">
        <w:rPr>
          <w:rFonts w:ascii="Times New Roman" w:hAnsi="Times New Roman" w:cs="Times New Roman"/>
          <w:sz w:val="22"/>
          <w:szCs w:val="22"/>
        </w:rPr>
        <w:t>január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16200A">
        <w:rPr>
          <w:rFonts w:ascii="Times New Roman" w:hAnsi="Times New Roman" w:cs="Times New Roman"/>
          <w:sz w:val="22"/>
          <w:szCs w:val="22"/>
        </w:rPr>
        <w:t>27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6A1C2FA9" w14:textId="77777777" w:rsidR="002B1D5A" w:rsidRDefault="0081705B">
      <w:pPr>
        <w:ind w:left="5387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Toma Richárd s.k.</w:t>
      </w:r>
    </w:p>
    <w:p w14:paraId="565D61BA" w14:textId="77777777" w:rsidR="002B1D5A" w:rsidRDefault="0081705B">
      <w:pPr>
        <w:pStyle w:val="Cmsor"/>
        <w:ind w:left="5387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polgármester</w:t>
      </w:r>
    </w:p>
    <w:p w14:paraId="577AF5A9" w14:textId="77777777" w:rsidR="002B1D5A" w:rsidRPr="008506D3" w:rsidRDefault="002B1D5A">
      <w:pPr>
        <w:rPr>
          <w:rFonts w:ascii="Times New Roman" w:eastAsia="Noto Sans CJK SC Regular" w:hAnsi="Times New Roman" w:cs="FreeSans"/>
          <w:kern w:val="2"/>
          <w:sz w:val="22"/>
          <w:szCs w:val="22"/>
          <w:lang w:bidi="hi-IN"/>
        </w:rPr>
      </w:pPr>
    </w:p>
    <w:p w14:paraId="232F2D1D" w14:textId="77777777" w:rsidR="002B1D5A" w:rsidRPr="008506D3" w:rsidRDefault="0081705B" w:rsidP="008506D3">
      <w:pPr>
        <w:spacing w:after="120"/>
        <w:jc w:val="both"/>
        <w:rPr>
          <w:rFonts w:ascii="Times New Roman" w:eastAsia="Noto Sans CJK SC Regular" w:hAnsi="Times New Roman" w:cs="FreeSans"/>
          <w:kern w:val="2"/>
          <w:sz w:val="22"/>
          <w:szCs w:val="22"/>
          <w:lang w:bidi="hi-IN"/>
        </w:rPr>
      </w:pPr>
      <w:r w:rsidRPr="008506D3">
        <w:rPr>
          <w:rFonts w:ascii="Times New Roman" w:eastAsia="Noto Sans CJK SC Regular" w:hAnsi="Times New Roman" w:cs="FreeSans"/>
          <w:kern w:val="2"/>
          <w:sz w:val="22"/>
          <w:szCs w:val="22"/>
          <w:lang w:bidi="hi-IN"/>
        </w:rPr>
        <w:t>1. sz. melléklet_ rendelettervezet</w:t>
      </w:r>
    </w:p>
    <w:p w14:paraId="3A853AF7" w14:textId="77360535" w:rsidR="008506D3" w:rsidRPr="008506D3" w:rsidRDefault="008506D3" w:rsidP="008506D3">
      <w:pPr>
        <w:pStyle w:val="Szvegtrzs"/>
        <w:spacing w:before="240" w:after="480"/>
        <w:jc w:val="center"/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</w:pPr>
      <w:r w:rsidRPr="008506D3"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  <w:t xml:space="preserve">Bana Község Önkormányzata Képviselő-testületének </w:t>
      </w:r>
      <w:r w:rsidR="00F85A0F"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  <w:t>2</w:t>
      </w:r>
      <w:r w:rsidRPr="008506D3"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  <w:t>/2026. (II. 9.)</w:t>
      </w:r>
      <w:r w:rsidRPr="008506D3">
        <w:rPr>
          <w:rFonts w:ascii="Times New Roman" w:hAnsi="Times New Roman" w:cs="Times New Roman"/>
          <w:sz w:val="22"/>
          <w:szCs w:val="22"/>
        </w:rPr>
        <w:t xml:space="preserve"> </w:t>
      </w:r>
      <w:r w:rsidRPr="008506D3"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  <w:t>önkormányzati rendelete</w:t>
      </w:r>
    </w:p>
    <w:p w14:paraId="2433FB8F" w14:textId="77777777" w:rsidR="008506D3" w:rsidRPr="008506D3" w:rsidRDefault="008506D3" w:rsidP="008506D3">
      <w:pPr>
        <w:pStyle w:val="Szvegtrzs"/>
        <w:spacing w:before="240" w:after="480"/>
        <w:jc w:val="center"/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</w:pPr>
      <w:r w:rsidRPr="008506D3"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  <w:t>az Önkormányzat Szervezeti és Működési Szabályzatáról szóló 9/2013. (III.12.) önkormányzati rendelet módosításáról</w:t>
      </w:r>
    </w:p>
    <w:p w14:paraId="79467104" w14:textId="77777777" w:rsidR="008506D3" w:rsidRPr="008506D3" w:rsidRDefault="008506D3" w:rsidP="008506D3">
      <w:pPr>
        <w:pStyle w:val="Szvegtrzs"/>
        <w:rPr>
          <w:rFonts w:ascii="Times New Roman" w:eastAsia="Noto Sans CJK SC Regular" w:hAnsi="Times New Roman" w:cs="FreeSans"/>
          <w:kern w:val="2"/>
          <w:sz w:val="22"/>
          <w:szCs w:val="22"/>
          <w:lang w:bidi="hi-IN"/>
        </w:rPr>
      </w:pPr>
      <w:r w:rsidRPr="008506D3">
        <w:rPr>
          <w:rFonts w:ascii="Times New Roman" w:eastAsia="Noto Sans CJK SC Regular" w:hAnsi="Times New Roman" w:cs="FreeSans"/>
          <w:kern w:val="2"/>
          <w:sz w:val="22"/>
          <w:szCs w:val="22"/>
          <w:lang w:bidi="hi-IN"/>
        </w:rPr>
        <w:t>[1] Bana Község Önkormányzatának célja, hogy a működése során a törvény által meghatározott és önként vállalt feladatait – az anyagi lehetőségeihez mérten – a város közössége érdekében teljesítse. A szervezeti és működési szabályzat meghatározza az önkormányzat számára a struktúra és működés alapvető irányelveit és rendszerét.</w:t>
      </w:r>
    </w:p>
    <w:p w14:paraId="1E6A9F04" w14:textId="77777777" w:rsidR="008506D3" w:rsidRDefault="008506D3" w:rsidP="008506D3">
      <w:pPr>
        <w:pStyle w:val="Szvegtrzs"/>
        <w:rPr>
          <w:rFonts w:ascii="Times New Roman" w:eastAsia="Noto Sans CJK SC Regular" w:hAnsi="Times New Roman" w:cs="FreeSans"/>
          <w:kern w:val="2"/>
          <w:sz w:val="22"/>
          <w:szCs w:val="22"/>
          <w:lang w:bidi="hi-IN"/>
        </w:rPr>
      </w:pPr>
      <w:r w:rsidRPr="008506D3">
        <w:rPr>
          <w:rFonts w:ascii="Times New Roman" w:eastAsia="Noto Sans CJK SC Regular" w:hAnsi="Times New Roman" w:cs="FreeSans"/>
          <w:kern w:val="2"/>
          <w:sz w:val="22"/>
          <w:szCs w:val="22"/>
          <w:lang w:bidi="hi-IN"/>
        </w:rPr>
        <w:t>[2] Bana Község Önkormányzat Képviselő-testület az Alaptörvény 32. cikk (2) bekezdésében meghatározott eredeti jogalkotói hatáskörében, az Alaptörvény 32. cikk (1) bekezdés d) pontjában meghatározott feladatkörében eljárva a következőket rendeli el:</w:t>
      </w:r>
    </w:p>
    <w:p w14:paraId="7E0355B4" w14:textId="77777777" w:rsidR="008506D3" w:rsidRPr="008506D3" w:rsidRDefault="008506D3" w:rsidP="008506D3">
      <w:pPr>
        <w:pStyle w:val="Szvegtrzs"/>
        <w:rPr>
          <w:rFonts w:ascii="Times New Roman" w:eastAsia="Noto Sans CJK SC Regular" w:hAnsi="Times New Roman" w:cs="FreeSans"/>
          <w:kern w:val="2"/>
          <w:sz w:val="22"/>
          <w:szCs w:val="22"/>
          <w:lang w:bidi="hi-IN"/>
        </w:rPr>
      </w:pPr>
    </w:p>
    <w:p w14:paraId="7B6319F7" w14:textId="77777777" w:rsidR="008506D3" w:rsidRPr="008506D3" w:rsidRDefault="008506D3" w:rsidP="008506D3">
      <w:pPr>
        <w:pStyle w:val="Szvegtrzs"/>
        <w:spacing w:before="240" w:after="240"/>
        <w:jc w:val="center"/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</w:pPr>
      <w:r w:rsidRPr="008506D3"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  <w:t>1. §</w:t>
      </w:r>
    </w:p>
    <w:p w14:paraId="23E81DCE" w14:textId="77777777" w:rsidR="008506D3" w:rsidRPr="008506D3" w:rsidRDefault="008506D3" w:rsidP="008506D3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8506D3">
        <w:rPr>
          <w:rFonts w:ascii="Times New Roman" w:hAnsi="Times New Roman" w:cs="Times New Roman"/>
          <w:sz w:val="22"/>
          <w:szCs w:val="22"/>
        </w:rPr>
        <w:t>Az Önkormányzat Szervezeti és Működési Szabályzatáról szóló 9/2013. (III.12.) önkormányzati rendelet 35/A. §-a helyébe a következő rendelkezés lép:</w:t>
      </w:r>
    </w:p>
    <w:p w14:paraId="1ACC3218" w14:textId="77777777" w:rsidR="008506D3" w:rsidRPr="008506D3" w:rsidRDefault="008506D3" w:rsidP="008506D3">
      <w:pPr>
        <w:pStyle w:val="Szvegtrzs"/>
        <w:spacing w:before="240" w:after="240"/>
        <w:jc w:val="center"/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</w:pPr>
      <w:r w:rsidRPr="008506D3"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  <w:t>„35/A. §</w:t>
      </w:r>
    </w:p>
    <w:p w14:paraId="26AA766C" w14:textId="77777777" w:rsidR="008506D3" w:rsidRPr="008506D3" w:rsidRDefault="008506D3" w:rsidP="008506D3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8506D3">
        <w:rPr>
          <w:rFonts w:ascii="Times New Roman" w:hAnsi="Times New Roman" w:cs="Times New Roman"/>
          <w:sz w:val="22"/>
          <w:szCs w:val="22"/>
        </w:rPr>
        <w:t>A Pénzügyi és Településfejlesztési Bizottság öt tagból áll, amelyből négy tag önkormányzati képviselő, egy tag nem önkormányzati képviselő”</w:t>
      </w:r>
    </w:p>
    <w:p w14:paraId="748DCD72" w14:textId="77777777" w:rsidR="008506D3" w:rsidRPr="008506D3" w:rsidRDefault="008506D3" w:rsidP="008506D3">
      <w:pPr>
        <w:pStyle w:val="Szvegtrzs"/>
        <w:spacing w:before="240" w:after="240"/>
        <w:jc w:val="center"/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</w:pPr>
      <w:r w:rsidRPr="008506D3">
        <w:rPr>
          <w:rFonts w:ascii="Times New Roman" w:eastAsia="Noto Sans CJK SC Regular" w:hAnsi="Times New Roman" w:cs="FreeSans"/>
          <w:b/>
          <w:bCs/>
          <w:kern w:val="2"/>
          <w:sz w:val="22"/>
          <w:szCs w:val="22"/>
          <w:lang w:bidi="hi-IN"/>
        </w:rPr>
        <w:t>2. §</w:t>
      </w:r>
    </w:p>
    <w:p w14:paraId="7F0F81CD" w14:textId="77777777" w:rsidR="008506D3" w:rsidRPr="008506D3" w:rsidRDefault="008506D3" w:rsidP="008506D3">
      <w:pPr>
        <w:spacing w:after="120"/>
        <w:jc w:val="both"/>
        <w:rPr>
          <w:rFonts w:ascii="Times New Roman" w:hAnsi="Times New Roman" w:cs="Times New Roman"/>
          <w:sz w:val="22"/>
          <w:szCs w:val="22"/>
        </w:rPr>
        <w:sectPr w:rsidR="008506D3" w:rsidRPr="008506D3" w:rsidSect="008506D3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8506D3">
        <w:rPr>
          <w:rFonts w:ascii="Times New Roman" w:hAnsi="Times New Roman" w:cs="Times New Roman"/>
          <w:sz w:val="22"/>
          <w:szCs w:val="22"/>
        </w:rPr>
        <w:t>Ez a rendelet 2026. február 10-én lép hatályba.</w:t>
      </w:r>
    </w:p>
    <w:p w14:paraId="35491490" w14:textId="77777777" w:rsidR="002B1D5A" w:rsidRDefault="002B1D5A">
      <w:pPr>
        <w:pStyle w:val="Szvegtrzs"/>
        <w:rPr>
          <w:rFonts w:ascii="Times New Roman" w:hAnsi="Times New Roman"/>
          <w:sz w:val="22"/>
          <w:szCs w:val="22"/>
        </w:rPr>
      </w:pPr>
    </w:p>
    <w:p w14:paraId="4FA699CD" w14:textId="77777777" w:rsidR="002B1D5A" w:rsidRDefault="002B1D5A">
      <w:pPr>
        <w:pStyle w:val="Szvegtrzs"/>
        <w:rPr>
          <w:rFonts w:ascii="Times New Roman" w:hAnsi="Times New Roman"/>
          <w:sz w:val="22"/>
          <w:szCs w:val="22"/>
        </w:rPr>
      </w:pPr>
    </w:p>
    <w:p w14:paraId="0CB93734" w14:textId="77777777" w:rsidR="0016200A" w:rsidRDefault="0016200A">
      <w:pPr>
        <w:pStyle w:val="Szvegtrzs"/>
        <w:rPr>
          <w:rFonts w:ascii="Times New Roman" w:hAnsi="Times New Roman" w:cs="Times New Roman"/>
          <w:b/>
          <w:bCs/>
          <w:sz w:val="22"/>
          <w:szCs w:val="22"/>
        </w:rPr>
      </w:pPr>
    </w:p>
    <w:p w14:paraId="40591C0B" w14:textId="77777777" w:rsidR="0016200A" w:rsidRDefault="0016200A">
      <w:pPr>
        <w:pStyle w:val="Szvegtrzs"/>
        <w:rPr>
          <w:rFonts w:ascii="Times New Roman" w:hAnsi="Times New Roman" w:cs="Times New Roman"/>
          <w:b/>
          <w:bCs/>
          <w:sz w:val="22"/>
          <w:szCs w:val="22"/>
        </w:rPr>
      </w:pPr>
    </w:p>
    <w:p w14:paraId="4BE7EBA7" w14:textId="77777777" w:rsidR="0016200A" w:rsidRDefault="0016200A">
      <w:pPr>
        <w:pStyle w:val="Szvegtrzs"/>
        <w:rPr>
          <w:rFonts w:ascii="Times New Roman" w:hAnsi="Times New Roman" w:cs="Times New Roman"/>
          <w:b/>
          <w:bCs/>
          <w:sz w:val="22"/>
          <w:szCs w:val="22"/>
        </w:rPr>
      </w:pPr>
    </w:p>
    <w:p w14:paraId="3E31EA78" w14:textId="77777777" w:rsidR="0016200A" w:rsidRDefault="0016200A">
      <w:pPr>
        <w:pStyle w:val="Szvegtrzs"/>
        <w:rPr>
          <w:rFonts w:ascii="Times New Roman" w:hAnsi="Times New Roman" w:cs="Times New Roman"/>
          <w:b/>
          <w:bCs/>
          <w:sz w:val="22"/>
          <w:szCs w:val="22"/>
        </w:rPr>
      </w:pPr>
    </w:p>
    <w:p w14:paraId="45671DDF" w14:textId="1B4842A8" w:rsidR="002B1D5A" w:rsidRDefault="0081705B">
      <w:pPr>
        <w:pStyle w:val="Szvegtrzs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Toma Richárd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16200A">
        <w:rPr>
          <w:rFonts w:ascii="Times New Roman" w:hAnsi="Times New Roman" w:cs="Times New Roman"/>
          <w:b/>
          <w:bCs/>
          <w:sz w:val="22"/>
          <w:szCs w:val="22"/>
        </w:rPr>
        <w:t>d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r. </w:t>
      </w:r>
      <w:r w:rsidR="0016200A">
        <w:rPr>
          <w:rFonts w:ascii="Times New Roman" w:hAnsi="Times New Roman" w:cs="Times New Roman"/>
          <w:b/>
          <w:bCs/>
          <w:sz w:val="22"/>
          <w:szCs w:val="22"/>
        </w:rPr>
        <w:t>Poczok Szabolcs</w:t>
      </w:r>
    </w:p>
    <w:p w14:paraId="66D0FAA8" w14:textId="6F1E41C0" w:rsidR="002B1D5A" w:rsidRDefault="0081705B" w:rsidP="0081705B">
      <w:pPr>
        <w:pStyle w:val="Szvegtrzs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polgármester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 xml:space="preserve">      jegyző</w:t>
      </w:r>
    </w:p>
    <w:sectPr w:rsidR="002B1D5A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BAB19" w14:textId="77777777" w:rsidR="00EA12C2" w:rsidRDefault="00EA12C2">
      <w:r>
        <w:separator/>
      </w:r>
    </w:p>
  </w:endnote>
  <w:endnote w:type="continuationSeparator" w:id="0">
    <w:p w14:paraId="373704A5" w14:textId="77777777" w:rsidR="00EA12C2" w:rsidRDefault="00EA1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38B30" w14:textId="77777777" w:rsidR="008506D3" w:rsidRDefault="008506D3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56B47" w14:textId="77777777" w:rsidR="002B1D5A" w:rsidRDefault="0081705B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88CAA" w14:textId="77777777" w:rsidR="00EA12C2" w:rsidRDefault="00EA12C2">
      <w:r>
        <w:separator/>
      </w:r>
    </w:p>
  </w:footnote>
  <w:footnote w:type="continuationSeparator" w:id="0">
    <w:p w14:paraId="6047D664" w14:textId="77777777" w:rsidR="00EA12C2" w:rsidRDefault="00EA1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4664F"/>
    <w:multiLevelType w:val="multilevel"/>
    <w:tmpl w:val="860AAC4A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76D3593"/>
    <w:multiLevelType w:val="multilevel"/>
    <w:tmpl w:val="0728D7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2D77D96"/>
    <w:multiLevelType w:val="multilevel"/>
    <w:tmpl w:val="71BCA2F8"/>
    <w:lvl w:ilvl="0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cs="Symbol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33896804">
    <w:abstractNumId w:val="2"/>
  </w:num>
  <w:num w:numId="2" w16cid:durableId="1589801690">
    <w:abstractNumId w:val="0"/>
  </w:num>
  <w:num w:numId="3" w16cid:durableId="99419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05B"/>
    <w:rsid w:val="0016200A"/>
    <w:rsid w:val="00180BF5"/>
    <w:rsid w:val="001D2C8F"/>
    <w:rsid w:val="002B1D5A"/>
    <w:rsid w:val="00310B60"/>
    <w:rsid w:val="00497A79"/>
    <w:rsid w:val="005E58CB"/>
    <w:rsid w:val="0081705B"/>
    <w:rsid w:val="008506D3"/>
    <w:rsid w:val="00902CD8"/>
    <w:rsid w:val="009F3709"/>
    <w:rsid w:val="00AE4AD1"/>
    <w:rsid w:val="00AE7E09"/>
    <w:rsid w:val="00C27343"/>
    <w:rsid w:val="00D469C5"/>
    <w:rsid w:val="00D51415"/>
    <w:rsid w:val="00E933FC"/>
    <w:rsid w:val="00EA12C2"/>
    <w:rsid w:val="00F85A0F"/>
    <w:rsid w:val="00FB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9427D"/>
  <w15:docId w15:val="{3AD058A2-0877-4027-8EF5-07B43A24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hu-H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ahoma" w:eastAsia="Times New Roman" w:hAnsi="Tahoma" w:cs="Tahoma"/>
      <w:szCs w:val="20"/>
      <w:lang w:bidi="ar-SA"/>
    </w:rPr>
  </w:style>
  <w:style w:type="paragraph" w:styleId="Cmsor1">
    <w:name w:val="heading 1"/>
    <w:basedOn w:val="Cmsor"/>
    <w:next w:val="Szvegtrzs"/>
    <w:uiPriority w:val="9"/>
    <w:qFormat/>
    <w:pPr>
      <w:spacing w:before="240" w:after="120"/>
      <w:outlineLvl w:val="0"/>
    </w:pPr>
    <w:rPr>
      <w:rFonts w:ascii="Liberation Serif" w:eastAsia="NSimSun" w:hAnsi="Liberation Serif" w:cs="Lucida Sans"/>
      <w:bCs/>
      <w:sz w:val="48"/>
      <w:szCs w:val="48"/>
    </w:rPr>
  </w:style>
  <w:style w:type="paragraph" w:styleId="Cmsor2">
    <w:name w:val="heading 2"/>
    <w:basedOn w:val="Cmsor"/>
    <w:next w:val="Szvegtrzs"/>
    <w:uiPriority w:val="9"/>
    <w:semiHidden/>
    <w:unhideWhenUsed/>
    <w:qFormat/>
    <w:pPr>
      <w:spacing w:before="200" w:after="120"/>
      <w:outlineLvl w:val="1"/>
    </w:pPr>
    <w:rPr>
      <w:rFonts w:ascii="Liberation Serif" w:eastAsia="NSimSun" w:hAnsi="Liberation Serif" w:cs="Lucida Sans"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  <w:color w:val="000000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ascii="Tahoma" w:eastAsia="Times New Roman" w:hAnsi="Tahoma" w:cs="Tahoma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  <w:rPr>
      <w:rFonts w:ascii="Tahoma" w:eastAsia="Times New Roman" w:hAnsi="Tahoma" w:cs="Tahoma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17z0">
    <w:name w:val="WW8Num17z0"/>
    <w:qFormat/>
  </w:style>
  <w:style w:type="character" w:customStyle="1" w:styleId="WW8Num18z0">
    <w:name w:val="WW8Num18z0"/>
    <w:qFormat/>
    <w:rPr>
      <w:rFonts w:ascii="Tahoma" w:eastAsia="Times New Roman" w:hAnsi="Tahoma" w:cs="Tahoma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section">
    <w:name w:val="section"/>
    <w:qFormat/>
  </w:style>
  <w:style w:type="character" w:customStyle="1" w:styleId="apple-converted-space">
    <w:name w:val="apple-converted-space"/>
    <w:qFormat/>
  </w:style>
  <w:style w:type="character" w:customStyle="1" w:styleId="point">
    <w:name w:val="point"/>
    <w:qFormat/>
  </w:style>
  <w:style w:type="character" w:customStyle="1" w:styleId="SzvegtrzsChar">
    <w:name w:val="Szövegtörzs Char"/>
    <w:qFormat/>
    <w:rPr>
      <w:rFonts w:ascii="Tahoma" w:hAnsi="Tahoma" w:cs="Tahoma"/>
      <w:sz w:val="24"/>
    </w:rPr>
  </w:style>
  <w:style w:type="character" w:customStyle="1" w:styleId="LbjegyzetszvegChar">
    <w:name w:val="Lábjegyzetszöveg Char"/>
    <w:qFormat/>
    <w:rPr>
      <w:rFonts w:ascii="Tahoma" w:hAnsi="Tahoma" w:cs="Tahoma"/>
      <w:lang w:val="hu-HU"/>
    </w:rPr>
  </w:style>
  <w:style w:type="character" w:customStyle="1" w:styleId="Lbjegyzet-karakterek">
    <w:name w:val="Lábjegyzet-karakterek"/>
    <w:qFormat/>
    <w:rPr>
      <w:vertAlign w:val="superscript"/>
    </w:rPr>
  </w:style>
  <w:style w:type="paragraph" w:customStyle="1" w:styleId="Cmsor">
    <w:name w:val="Címsor"/>
    <w:basedOn w:val="Norml"/>
    <w:next w:val="Szvegtrzs"/>
    <w:qFormat/>
    <w:pPr>
      <w:jc w:val="center"/>
    </w:pPr>
    <w:rPr>
      <w:b/>
      <w:sz w:val="28"/>
    </w:rPr>
  </w:style>
  <w:style w:type="paragraph" w:styleId="Szvegtrzs">
    <w:name w:val="Body Text"/>
    <w:basedOn w:val="Norml"/>
    <w:pPr>
      <w:jc w:val="both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Lucida Sans"/>
    </w:rPr>
  </w:style>
  <w:style w:type="paragraph" w:customStyle="1" w:styleId="Alfejezetcm">
    <w:name w:val="Alfejezetcím"/>
    <w:basedOn w:val="Norml"/>
    <w:qFormat/>
    <w:pPr>
      <w:spacing w:after="240"/>
      <w:jc w:val="center"/>
    </w:pPr>
    <w:rPr>
      <w:b/>
      <w:sz w:val="32"/>
      <w:szCs w:val="28"/>
      <w:u w:val="single"/>
    </w:rPr>
  </w:style>
  <w:style w:type="paragraph" w:styleId="Buborkszveg">
    <w:name w:val="Balloon Text"/>
    <w:basedOn w:val="Norml"/>
    <w:qFormat/>
    <w:rPr>
      <w:sz w:val="16"/>
      <w:szCs w:val="16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lang w:bidi="ar-SA"/>
    </w:rPr>
  </w:style>
  <w:style w:type="paragraph" w:styleId="NormlWeb">
    <w:name w:val="Normal (Web)"/>
    <w:basedOn w:val="Norml"/>
    <w:qFormat/>
    <w:pPr>
      <w:spacing w:before="280" w:after="280"/>
    </w:pPr>
    <w:rPr>
      <w:rFonts w:ascii="Times New Roman" w:hAnsi="Times New Roman" w:cs="Times New Roman"/>
      <w:szCs w:val="24"/>
    </w:rPr>
  </w:style>
  <w:style w:type="paragraph" w:styleId="Nincstrkz">
    <w:name w:val="No Spacing"/>
    <w:qFormat/>
    <w:rPr>
      <w:rFonts w:ascii="Calibri" w:eastAsia="Calibri" w:hAnsi="Calibri" w:cs="Calibri"/>
      <w:sz w:val="22"/>
      <w:szCs w:val="22"/>
      <w:lang w:bidi="ar-SA"/>
    </w:rPr>
  </w:style>
  <w:style w:type="paragraph" w:styleId="Lbjegyzetszveg">
    <w:name w:val="footnote text"/>
    <w:basedOn w:val="Norml"/>
    <w:rPr>
      <w:sz w:val="20"/>
    </w:rPr>
  </w:style>
  <w:style w:type="paragraph" w:customStyle="1" w:styleId="lfejsllb">
    <w:name w:val="Élőfej és élőláb"/>
    <w:basedOn w:val="Norml"/>
    <w:qFormat/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418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Bábolna Város Önkormányzata Képviselő-testülete</vt:lpstr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Bábolna Város Önkormányzata Képviselő-testülete</dc:title>
  <dc:subject/>
  <dc:creator>Bacsárdi József</dc:creator>
  <dc:description/>
  <cp:lastModifiedBy>Bábolna | Jegyző</cp:lastModifiedBy>
  <cp:revision>8</cp:revision>
  <cp:lastPrinted>2019-10-17T14:31:00Z</cp:lastPrinted>
  <dcterms:created xsi:type="dcterms:W3CDTF">2026-01-22T13:52:00Z</dcterms:created>
  <dcterms:modified xsi:type="dcterms:W3CDTF">2026-01-29T12:14:00Z</dcterms:modified>
  <dc:language>hu-HU</dc:language>
</cp:coreProperties>
</file>